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8CE68">
      <w:pPr>
        <w:widowControl/>
        <w:jc w:val="center"/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</w:rPr>
        <w:t xml:space="preserve"> “学校心理健康教育与辅导”微专业</w:t>
      </w:r>
    </w:p>
    <w:p w14:paraId="1E399D7E">
      <w:pPr>
        <w:widowControl/>
        <w:jc w:val="center"/>
        <w:rPr>
          <w:rFonts w:ascii="仿宋" w:hAnsi="仿宋" w:eastAsia="仿宋" w:cs="宋体"/>
          <w:color w:val="333333"/>
          <w:kern w:val="0"/>
          <w:sz w:val="32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</w:rPr>
        <w:t>招生简章</w:t>
      </w:r>
    </w:p>
    <w:p w14:paraId="2D7A55DA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一、专业简介</w:t>
      </w:r>
    </w:p>
    <w:p w14:paraId="0120CE6A">
      <w:pPr>
        <w:widowControl/>
        <w:snapToGrid w:val="0"/>
        <w:spacing w:line="360" w:lineRule="auto"/>
        <w:ind w:firstLine="480" w:firstLineChars="20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为响应国家关于加强社会心理服务体系建设的战略部署，精准对接中小学、幼儿园心理健康教育人才需求，本微专业立足师范院校特色，围绕“学校心理健康教育与辅导”核心领域，系统开设一组理论与实践并重的核心课程。培养具备学生心理发展评估、心理辅导技能、校园心理活动设计与实施等专业能力的复合型人才，为学生进入教育、社区、青少年服务等领域打下坚实的职业基础。</w:t>
      </w:r>
    </w:p>
    <w:p w14:paraId="0B803A8E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二、培养目标</w:t>
      </w:r>
    </w:p>
    <w:p w14:paraId="2E37F9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60" w:lineRule="auto"/>
        <w:ind w:firstLine="480" w:firstLineChars="200"/>
        <w:textAlignment w:val="auto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本微专业致力于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心理健康教育相关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的专业人才。</w:t>
      </w:r>
    </w:p>
    <w:p w14:paraId="0CB84A49">
      <w:pPr>
        <w:widowControl/>
        <w:spacing w:after="24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三、课程设置</w:t>
      </w:r>
    </w:p>
    <w:tbl>
      <w:tblPr>
        <w:tblStyle w:val="4"/>
        <w:tblW w:w="49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75"/>
        <w:gridCol w:w="2296"/>
        <w:gridCol w:w="433"/>
        <w:gridCol w:w="566"/>
        <w:gridCol w:w="709"/>
        <w:gridCol w:w="620"/>
        <w:gridCol w:w="620"/>
        <w:gridCol w:w="640"/>
        <w:gridCol w:w="628"/>
        <w:gridCol w:w="628"/>
      </w:tblGrid>
      <w:tr w14:paraId="46C107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6" w:hRule="atLeast"/>
          <w:jc w:val="center"/>
        </w:trPr>
        <w:tc>
          <w:tcPr>
            <w:tcW w:w="757" w:type="pct"/>
            <w:vMerge w:val="restart"/>
            <w:vAlign w:val="center"/>
          </w:tcPr>
          <w:p w14:paraId="45A7DF1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课程编号</w:t>
            </w:r>
          </w:p>
        </w:tc>
        <w:tc>
          <w:tcPr>
            <w:tcW w:w="1364" w:type="pct"/>
            <w:vMerge w:val="restart"/>
            <w:tcBorders>
              <w:right w:val="single" w:color="auto" w:sz="8" w:space="0"/>
            </w:tcBorders>
            <w:shd w:val="clear" w:color="auto" w:fill="auto"/>
            <w:vAlign w:val="center"/>
          </w:tcPr>
          <w:p w14:paraId="4723EAB1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课程名称</w:t>
            </w:r>
          </w:p>
        </w:tc>
        <w:tc>
          <w:tcPr>
            <w:tcW w:w="257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vAlign w:val="center"/>
          </w:tcPr>
          <w:p w14:paraId="660282C3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总学分</w:t>
            </w:r>
          </w:p>
        </w:tc>
        <w:tc>
          <w:tcPr>
            <w:tcW w:w="336" w:type="pct"/>
            <w:vMerge w:val="restar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2A37AAEC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总学时</w:t>
            </w:r>
          </w:p>
        </w:tc>
        <w:tc>
          <w:tcPr>
            <w:tcW w:w="1538" w:type="pct"/>
            <w:gridSpan w:val="4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87B826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sz w:val="24"/>
                <w:szCs w:val="24"/>
              </w:rPr>
              <w:t>学时分配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</w:tcPr>
          <w:p w14:paraId="00715520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开课学期</w:t>
            </w:r>
          </w:p>
        </w:tc>
        <w:tc>
          <w:tcPr>
            <w:tcW w:w="373" w:type="pct"/>
            <w:vMerge w:val="restart"/>
            <w:shd w:val="clear" w:color="auto" w:fill="auto"/>
            <w:vAlign w:val="center"/>
          </w:tcPr>
          <w:p w14:paraId="6C437DC1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考核方式</w:t>
            </w:r>
          </w:p>
        </w:tc>
      </w:tr>
      <w:tr w14:paraId="647684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8" w:hRule="atLeast"/>
          <w:jc w:val="center"/>
        </w:trPr>
        <w:tc>
          <w:tcPr>
            <w:tcW w:w="757" w:type="pct"/>
            <w:vMerge w:val="continue"/>
            <w:tcBorders>
              <w:bottom w:val="single" w:color="auto" w:sz="8" w:space="0"/>
            </w:tcBorders>
            <w:vAlign w:val="center"/>
          </w:tcPr>
          <w:p w14:paraId="142A8FA8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364" w:type="pct"/>
            <w:vMerge w:val="continue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16FAF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7" w:type="pct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4B81B4D6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676F1DCF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等线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028E57F5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线下学时</w:t>
            </w:r>
          </w:p>
        </w:tc>
        <w:tc>
          <w:tcPr>
            <w:tcW w:w="368" w:type="pct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309D02AE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线上学时</w:t>
            </w:r>
          </w:p>
        </w:tc>
        <w:tc>
          <w:tcPr>
            <w:tcW w:w="368" w:type="pct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6FB5263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理论学时</w:t>
            </w:r>
          </w:p>
        </w:tc>
        <w:tc>
          <w:tcPr>
            <w:tcW w:w="380" w:type="pct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09126E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实践学时</w:t>
            </w:r>
          </w:p>
        </w:tc>
        <w:tc>
          <w:tcPr>
            <w:tcW w:w="373" w:type="pct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CC619D0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73" w:type="pct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4C20C1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46C9A2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757" w:type="pc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008D0D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2025XGW101</w:t>
            </w:r>
          </w:p>
        </w:tc>
        <w:tc>
          <w:tcPr>
            <w:tcW w:w="1364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DFAF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学校心理健康教育概论</w:t>
            </w:r>
          </w:p>
        </w:tc>
        <w:tc>
          <w:tcPr>
            <w:tcW w:w="2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5F307A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36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5F858C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421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6FAF8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631E4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536E9A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380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CD63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1EC07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7E82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考试</w:t>
            </w:r>
          </w:p>
        </w:tc>
      </w:tr>
      <w:tr w14:paraId="382E37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757" w:type="pc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08303E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2025XGW102</w:t>
            </w:r>
          </w:p>
        </w:tc>
        <w:tc>
          <w:tcPr>
            <w:tcW w:w="1364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D21B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学生心理评估</w:t>
            </w:r>
          </w:p>
        </w:tc>
        <w:tc>
          <w:tcPr>
            <w:tcW w:w="2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524022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36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3A7A10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421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6863A7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7D49D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CB916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380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9577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587323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3AEEA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考试</w:t>
            </w:r>
          </w:p>
        </w:tc>
      </w:tr>
      <w:tr w14:paraId="4E6252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757" w:type="pc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3C75C8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2025XGW103</w:t>
            </w:r>
          </w:p>
        </w:tc>
        <w:tc>
          <w:tcPr>
            <w:tcW w:w="1364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384D5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学生沟通与辅导技巧</w:t>
            </w:r>
          </w:p>
        </w:tc>
        <w:tc>
          <w:tcPr>
            <w:tcW w:w="2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453BCE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36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3B82D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421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5CCA1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21AE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0F80E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380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72A2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566416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5B4757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考试</w:t>
            </w:r>
          </w:p>
        </w:tc>
      </w:tr>
      <w:tr w14:paraId="28122C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25" w:hRule="atLeast"/>
          <w:jc w:val="center"/>
        </w:trPr>
        <w:tc>
          <w:tcPr>
            <w:tcW w:w="757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382B67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2025XGW104</w:t>
            </w:r>
          </w:p>
        </w:tc>
        <w:tc>
          <w:tcPr>
            <w:tcW w:w="1364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94C3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学校团体心理辅导</w:t>
            </w:r>
          </w:p>
        </w:tc>
        <w:tc>
          <w:tcPr>
            <w:tcW w:w="2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6EC12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36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1D6F2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421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3C9955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3F7909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D67A9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380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F6BA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300404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6B3F72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考查</w:t>
            </w:r>
          </w:p>
        </w:tc>
      </w:tr>
      <w:tr w14:paraId="755DC8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757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390C2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2025XGW105</w:t>
            </w:r>
          </w:p>
        </w:tc>
        <w:tc>
          <w:tcPr>
            <w:tcW w:w="1364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E3B8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校园心理活动设计与实施</w:t>
            </w:r>
          </w:p>
        </w:tc>
        <w:tc>
          <w:tcPr>
            <w:tcW w:w="2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5C5C81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36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3F0068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421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A60EF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BD77E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27731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380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D1E3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72783C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A4F25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考查</w:t>
            </w:r>
          </w:p>
        </w:tc>
      </w:tr>
      <w:tr w14:paraId="69EDCB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71" w:hRule="atLeast"/>
          <w:jc w:val="center"/>
        </w:trPr>
        <w:tc>
          <w:tcPr>
            <w:tcW w:w="757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561EC9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2025XGW106</w:t>
            </w:r>
          </w:p>
        </w:tc>
        <w:tc>
          <w:tcPr>
            <w:tcW w:w="1364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9A8F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表达性艺术治疗实务</w:t>
            </w:r>
          </w:p>
        </w:tc>
        <w:tc>
          <w:tcPr>
            <w:tcW w:w="25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46D4C7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36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95E89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421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E092B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18BF89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368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41BB9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380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EC5E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000905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73" w:type="pct"/>
            <w:tcBorders>
              <w:top w:val="single" w:color="auto" w:sz="8" w:space="0"/>
              <w:bottom w:val="single" w:color="auto" w:sz="8" w:space="0"/>
            </w:tcBorders>
            <w:shd w:val="clear" w:color="auto" w:fill="auto"/>
            <w:vAlign w:val="center"/>
          </w:tcPr>
          <w:p w14:paraId="241CBC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考查</w:t>
            </w:r>
          </w:p>
        </w:tc>
      </w:tr>
    </w:tbl>
    <w:p w14:paraId="23BAB47F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四、修读条件</w:t>
      </w:r>
    </w:p>
    <w:p w14:paraId="116581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面向全校大二本科生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招生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。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学有余力，无违纪记录。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对心理健康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领域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有浓厚兴趣。</w:t>
      </w:r>
    </w:p>
    <w:p w14:paraId="41280E84">
      <w:pPr>
        <w:widowControl/>
        <w:numPr>
          <w:ilvl w:val="0"/>
          <w:numId w:val="0"/>
        </w:numPr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五、应用领域</w:t>
      </w:r>
    </w:p>
    <w:p w14:paraId="3A13CB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毕业生可在以下领域发挥专业能力：</w:t>
      </w:r>
    </w:p>
    <w:p w14:paraId="15DF1E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学校、医院、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社区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等从事心理健康教育和服务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培训机构心理课程助教，企事业单位员工心理关怀专员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。</w:t>
      </w:r>
    </w:p>
    <w:p w14:paraId="13827168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六、资格证书</w:t>
      </w:r>
    </w:p>
    <w:p w14:paraId="783F32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学生修完全部课程并通过考核后，将获得由湖北师范大学文理学院颁发的《学校心理健康教育与辅导微专业结业证书》。</w:t>
      </w:r>
    </w:p>
    <w:p w14:paraId="4D571E8F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七、报名方法及相关说明</w:t>
      </w:r>
    </w:p>
    <w:p w14:paraId="344A616C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1、报名须知</w:t>
      </w:r>
    </w:p>
    <w:p w14:paraId="19BB127C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(1)报名时间：发布之日起即可报名</w:t>
      </w:r>
    </w:p>
    <w:p w14:paraId="6498AE81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(2)报名方式：下载填写《湖北师范大学文理学院微专业学习报名表》（教务部网站“资源下载”栏目），报名表提交至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心理健康教研室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（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学生服务中心五楼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）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eastAsia="zh-CN"/>
        </w:rPr>
        <w:t>。</w:t>
      </w:r>
    </w:p>
    <w:p w14:paraId="549AB777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(3)学生所在学院盖章的成绩总表及无违纪证明</w:t>
      </w:r>
    </w:p>
    <w:p w14:paraId="60B82256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2、录取名单将在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心理中心网站上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进行公示，以便学生查询。</w:t>
      </w:r>
    </w:p>
    <w:p w14:paraId="0E1C4740">
      <w:pPr>
        <w:widowControl/>
        <w:snapToGrid w:val="0"/>
        <w:spacing w:line="360" w:lineRule="auto"/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3、咨询方式：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心理中心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：1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5586556913甘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老师，QQ群：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1037160360</w:t>
      </w:r>
    </w:p>
    <w:p w14:paraId="648033CD">
      <w:pPr>
        <w:widowControl/>
        <w:snapToGrid w:val="0"/>
        <w:spacing w:line="360" w:lineRule="auto"/>
        <w:ind w:firstLine="480"/>
        <w:rPr>
          <w:rFonts w:hint="default" w:ascii="仿宋" w:hAnsi="仿宋" w:eastAsia="仿宋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(1)单独编班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授课</w:t>
      </w:r>
    </w:p>
    <w:p w14:paraId="18E301BA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(2)上课形式：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采用“理论线上预习和线下互动实操”的混合教学模式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；</w:t>
      </w:r>
    </w:p>
    <w:p w14:paraId="76557DAF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)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上课时间：线下；周末或公共选修课时段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；具体开课时间另行安排。</w:t>
      </w:r>
    </w:p>
    <w:p w14:paraId="6591121D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八、课程简介</w:t>
      </w:r>
    </w:p>
    <w:p w14:paraId="7D3DB69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《学校心理健康教育概论》</w:t>
      </w:r>
    </w:p>
    <w:p w14:paraId="53E437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  <w:lang w:val="en-US" w:eastAsia="zh-CN"/>
        </w:rPr>
        <w:t>课程内容：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结合国家政策与学校工作实际，系统介绍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  <w:lang w:val="en-US" w:eastAsia="zh-CN"/>
        </w:rPr>
        <w:t>儿童青少年心理发展和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学校心理健康教育的目标体系，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  <w:lang w:val="en-US" w:eastAsia="zh-CN"/>
        </w:rPr>
        <w:t>打好理论基础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。</w:t>
      </w:r>
    </w:p>
    <w:p w14:paraId="056497E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《学生心理评估》</w:t>
      </w:r>
    </w:p>
    <w:p w14:paraId="243C52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80" w:firstLineChars="20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  <w:lang w:val="en-US" w:eastAsia="zh-CN"/>
        </w:rPr>
        <w:t>课程内容：介绍精神类疾病，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学习常用心理评估工具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  <w:lang w:eastAsia="zh-CN"/>
        </w:rPr>
        <w:t>。</w:t>
      </w:r>
    </w:p>
    <w:p w14:paraId="475315F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《学生沟通与辅导技巧》</w:t>
      </w:r>
    </w:p>
    <w:p w14:paraId="217A57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80" w:firstLineChars="20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  <w:lang w:val="en-US" w:eastAsia="zh-CN"/>
        </w:rPr>
        <w:t>课程内容：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通过案例研讨与角色扮演，重点训练倾听、共情、提问等核心辅导技术，提升与学生建立信任关系及进行发展性谈话的能力。</w:t>
      </w:r>
    </w:p>
    <w:p w14:paraId="739B6E9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《学校团体心理辅导》</w:t>
      </w:r>
    </w:p>
    <w:p w14:paraId="7CA8F0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80" w:firstLineChars="20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  <w:lang w:val="en-US" w:eastAsia="zh-CN"/>
        </w:rPr>
        <w:t>课程内容：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学习团体心理辅导的方案设计、过程带领、效果评估等核心技能，并通过模拟团体进行实操演练。</w:t>
      </w:r>
    </w:p>
    <w:p w14:paraId="7BE04E8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《校园心理活动设计与实施》</w:t>
      </w:r>
    </w:p>
    <w:p w14:paraId="4306E6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80" w:firstLineChars="20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  <w:lang w:val="en-US" w:eastAsia="zh-CN"/>
        </w:rPr>
        <w:t>课程内容：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培养学生策划、组织与实施心理健康主题班会、心理宣传月</w:t>
      </w:r>
      <w:bookmarkStart w:id="0" w:name="_GoBack"/>
      <w:bookmarkEnd w:id="0"/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等大型校园心理活动的能力，完成从方案到执行的全流程项目训练。</w:t>
      </w:r>
    </w:p>
    <w:p w14:paraId="4913E75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《表达性艺术治疗实务》</w:t>
      </w:r>
    </w:p>
    <w:p w14:paraId="0E826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80" w:firstLineChars="20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  <w:lang w:val="en-US" w:eastAsia="zh-CN"/>
        </w:rPr>
        <w:t>课程内容：</w:t>
      </w:r>
      <w:r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  <w:t>初步体验并学习绘画、沙盘、音乐等表达性艺术形式在心理辅导中的应用原理与基础技巧，拓展心理干预的多元化手段。</w:t>
      </w:r>
    </w:p>
    <w:p w14:paraId="6A42CB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80" w:firstLineChars="200"/>
        <w:jc w:val="both"/>
        <w:textAlignment w:val="auto"/>
        <w:rPr>
          <w:rFonts w:hint="eastAsia" w:ascii="仿宋" w:hAnsi="仿宋" w:eastAsia="仿宋" w:cs="宋体"/>
          <w:b w:val="0"/>
          <w:bCs/>
          <w:color w:val="333333"/>
          <w:kern w:val="0"/>
          <w:sz w:val="24"/>
          <w:szCs w:val="24"/>
        </w:rPr>
      </w:pPr>
    </w:p>
    <w:p w14:paraId="20B4E2EE">
      <w:pPr>
        <w:snapToGrid w:val="0"/>
        <w:spacing w:line="360" w:lineRule="auto"/>
        <w:ind w:left="65" w:leftChars="31"/>
        <w:rPr>
          <w:rFonts w:hint="eastAsia" w:ascii="仿宋" w:hAnsi="仿宋" w:eastAsia="仿宋" w:cs="宋体"/>
          <w:b/>
          <w:color w:val="333333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FA77BC"/>
    <w:multiLevelType w:val="singleLevel"/>
    <w:tmpl w:val="C8FA77BC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22A"/>
    <w:rsid w:val="000148D0"/>
    <w:rsid w:val="00082146"/>
    <w:rsid w:val="002626D8"/>
    <w:rsid w:val="00301947"/>
    <w:rsid w:val="0047622A"/>
    <w:rsid w:val="0049050E"/>
    <w:rsid w:val="006347C4"/>
    <w:rsid w:val="007B5C6A"/>
    <w:rsid w:val="008A2D1F"/>
    <w:rsid w:val="00A909A7"/>
    <w:rsid w:val="00A913DE"/>
    <w:rsid w:val="00BD7CEB"/>
    <w:rsid w:val="00D77773"/>
    <w:rsid w:val="00D8411E"/>
    <w:rsid w:val="033C7716"/>
    <w:rsid w:val="03E72B61"/>
    <w:rsid w:val="0D7D62E4"/>
    <w:rsid w:val="1B41122A"/>
    <w:rsid w:val="1E9A1BB1"/>
    <w:rsid w:val="1FCD3E48"/>
    <w:rsid w:val="27E6053F"/>
    <w:rsid w:val="284D602F"/>
    <w:rsid w:val="29E057D9"/>
    <w:rsid w:val="2BD977CE"/>
    <w:rsid w:val="3081564A"/>
    <w:rsid w:val="366E2AEA"/>
    <w:rsid w:val="37E90DFF"/>
    <w:rsid w:val="3EBA1977"/>
    <w:rsid w:val="40096CB9"/>
    <w:rsid w:val="42AC04E8"/>
    <w:rsid w:val="44692B43"/>
    <w:rsid w:val="489479F8"/>
    <w:rsid w:val="4AE729B3"/>
    <w:rsid w:val="4C5F318E"/>
    <w:rsid w:val="52FC303B"/>
    <w:rsid w:val="54656DB3"/>
    <w:rsid w:val="566A5933"/>
    <w:rsid w:val="59D70A8B"/>
    <w:rsid w:val="62020D9D"/>
    <w:rsid w:val="64253829"/>
    <w:rsid w:val="6D8649EA"/>
    <w:rsid w:val="6F501C28"/>
    <w:rsid w:val="725A7BEA"/>
    <w:rsid w:val="785C1A9B"/>
    <w:rsid w:val="78EB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1664</Words>
  <Characters>1786</Characters>
  <Lines>9</Lines>
  <Paragraphs>2</Paragraphs>
  <TotalTime>3</TotalTime>
  <ScaleCrop>false</ScaleCrop>
  <LinksUpToDate>false</LinksUpToDate>
  <CharactersWithSpaces>1787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2025-11-28T05:49:00Z</dcterms:created>
  <dc:creator>江上飞</dc:creator>
  <cp:lastModifiedBy>老师</cp:lastModifiedBy>
  <dcterms:modified xsi:type="dcterms:W3CDTF">2026-04-15T09:45:42Z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12DBBD7F190A4EFCB30935B411BFC4F2_13</vt:lpwstr>
  </property>
  <property fmtid="{D5CDD505-2E9C-101B-9397-08002B2CF9AE}" pid="4" name="KSOTemplateDocerSaveRecord">
    <vt:lpwstr>eyJoZGlkIjoiM2MzZmI4Zjk4MmM2NzAyOGU1ODY2ODIxZmQwZjBmNGMiLCJ1c2VySWQiOiIyMzQ2Nzg3MTgifQ==</vt:lpwstr>
  </property>
</Properties>
</file>